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89" w:rsidRPr="00FC5189" w:rsidRDefault="00FC5189" w:rsidP="00FC5189">
      <w:pPr>
        <w:shd w:val="clear" w:color="auto" w:fill="FFFFFF"/>
        <w:spacing w:after="225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566F86"/>
          <w:kern w:val="36"/>
          <w:sz w:val="41"/>
          <w:szCs w:val="41"/>
          <w:lang w:eastAsia="ru-RU"/>
        </w:rPr>
      </w:pPr>
      <w:r w:rsidRPr="00FC5189">
        <w:rPr>
          <w:rFonts w:ascii="Trebuchet MS" w:eastAsia="Times New Roman" w:hAnsi="Trebuchet MS" w:cs="Times New Roman"/>
          <w:b/>
          <w:bCs/>
          <w:color w:val="566F86"/>
          <w:kern w:val="36"/>
          <w:sz w:val="41"/>
          <w:szCs w:val="41"/>
          <w:lang w:eastAsia="ru-RU"/>
        </w:rPr>
        <w:t>Схема монтажа</w:t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 xml:space="preserve">1. Устанавливаем на стене крепления для металлического </w:t>
      </w:r>
      <w:proofErr w:type="spellStart"/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какаса</w:t>
      </w:r>
      <w:proofErr w:type="spellEnd"/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 xml:space="preserve"> (</w:t>
      </w:r>
      <w:proofErr w:type="spellStart"/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используютсястандартные</w:t>
      </w:r>
      <w:proofErr w:type="spellEnd"/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 xml:space="preserve"> подвесы, крабы, профиля для ГКЛ, ГВЛ, СМЛ)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715000" cy="4467225"/>
            <wp:effectExtent l="19050" t="0" r="0" b="0"/>
            <wp:docPr id="1" name="Рисунок 1" descr="http://vostokstr.ru/images/user_images/un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tokstr.ru/images/user_images/unim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2. Размещаем теплоизоляционный материал и устанавливаем металлический каркас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715000" cy="3590925"/>
            <wp:effectExtent l="19050" t="0" r="0" b="0"/>
            <wp:docPr id="2" name="Рисунок 2" descr="http://vostokstr.ru/images/user_images/unim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tokstr.ru/images/user_images/unim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lastRenderedPageBreak/>
        <w:t>3. Устанавливаем Стартовую деталь, Гнездо финишной детали, Гнездо межпанельного стыка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715000" cy="3362325"/>
            <wp:effectExtent l="19050" t="0" r="0" b="0"/>
            <wp:docPr id="3" name="Рисунок 3" descr="http://vostokstr.ru/images/user_images/unim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stokstr.ru/images/user_images/unimo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4. Крепим панели, снизу вверх. Расстояние между вертикальными профилями 40-70см.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715000" cy="3629025"/>
            <wp:effectExtent l="19050" t="0" r="0" b="0"/>
            <wp:docPr id="4" name="Рисунок 4" descr="http://vostokstr.ru/images/user_images/unim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stokstr.ru/images/user_images/unimo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5. Сверху закрепляем защелку финишной детали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5715000" cy="4352925"/>
            <wp:effectExtent l="19050" t="0" r="0" b="0"/>
            <wp:docPr id="5" name="Рисунок 5" descr="http://vostokstr.ru/images/user_images/unim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stokstr.ru/images/user_images/unimo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89" w:rsidRPr="00FC5189" w:rsidRDefault="00FC5189" w:rsidP="00FC51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FC5189">
        <w:rPr>
          <w:rFonts w:ascii="Verdana" w:eastAsia="Times New Roman" w:hAnsi="Verdana" w:cs="Times New Roman"/>
          <w:b/>
          <w:bCs/>
          <w:color w:val="555555"/>
          <w:sz w:val="18"/>
          <w:lang w:eastAsia="ru-RU"/>
        </w:rPr>
        <w:t>6. Вставляем соответствующие межпанельные стыки в гнездо, закрепляем соответствующие углы.</w:t>
      </w:r>
    </w:p>
    <w:p w:rsidR="00FC5189" w:rsidRPr="00FC5189" w:rsidRDefault="00FC5189" w:rsidP="00FC5189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715000" cy="4362450"/>
            <wp:effectExtent l="19050" t="0" r="0" b="0"/>
            <wp:docPr id="6" name="Рисунок 6" descr="http://vostokstr.ru/images/user_images/unim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stokstr.ru/images/user_images/unimo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76" w:rsidRDefault="00FC5189"/>
    <w:sectPr w:rsidR="00BE4176" w:rsidSect="00FF4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189"/>
    <w:rsid w:val="00085F2E"/>
    <w:rsid w:val="009E16A9"/>
    <w:rsid w:val="00FC5189"/>
    <w:rsid w:val="00FF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39"/>
  </w:style>
  <w:style w:type="paragraph" w:styleId="1">
    <w:name w:val="heading 1"/>
    <w:basedOn w:val="a"/>
    <w:link w:val="10"/>
    <w:uiPriority w:val="9"/>
    <w:qFormat/>
    <w:rsid w:val="00FC5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C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51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Редько-Левченко Анна Юрьевна</dc:creator>
  <cp:lastModifiedBy>Редько-Левченко Анна Юрьевна</cp:lastModifiedBy>
  <cp:revision>1</cp:revision>
  <dcterms:created xsi:type="dcterms:W3CDTF">2015-06-23T12:45:00Z</dcterms:created>
  <dcterms:modified xsi:type="dcterms:W3CDTF">2015-06-23T12:46:00Z</dcterms:modified>
</cp:coreProperties>
</file>